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DB" w:rsidRPr="007104DB" w:rsidRDefault="007104DB" w:rsidP="007104DB">
      <w:pPr>
        <w:ind w:firstLine="567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104DB">
        <w:rPr>
          <w:rFonts w:ascii="Times New Roman" w:hAnsi="Times New Roman" w:cs="Times New Roman"/>
          <w:b/>
          <w:sz w:val="26"/>
          <w:szCs w:val="26"/>
          <w:u w:val="single"/>
        </w:rPr>
        <w:t>Льгота по транспортному налогу многодетным семьям</w:t>
      </w:r>
    </w:p>
    <w:p w:rsidR="00554F95" w:rsidRPr="007104DB" w:rsidRDefault="007104DB" w:rsidP="007104DB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104DB">
        <w:rPr>
          <w:rFonts w:ascii="Times New Roman" w:hAnsi="Times New Roman" w:cs="Times New Roman"/>
          <w:sz w:val="26"/>
          <w:szCs w:val="26"/>
        </w:rPr>
        <w:t>Межрайонная</w:t>
      </w:r>
      <w:proofErr w:type="gramEnd"/>
      <w:r w:rsidRPr="007104DB">
        <w:rPr>
          <w:rFonts w:ascii="Times New Roman" w:hAnsi="Times New Roman" w:cs="Times New Roman"/>
          <w:sz w:val="26"/>
          <w:szCs w:val="26"/>
        </w:rPr>
        <w:t xml:space="preserve"> ИФНС России №8 по </w:t>
      </w:r>
      <w:r w:rsidRPr="007104DB">
        <w:rPr>
          <w:rFonts w:ascii="Times New Roman" w:hAnsi="Times New Roman" w:cs="Times New Roman"/>
          <w:sz w:val="26"/>
          <w:szCs w:val="26"/>
        </w:rPr>
        <w:t xml:space="preserve">Архангельской области и </w:t>
      </w:r>
      <w:r w:rsidRPr="007104DB">
        <w:rPr>
          <w:rFonts w:ascii="Times New Roman" w:hAnsi="Times New Roman" w:cs="Times New Roman"/>
          <w:sz w:val="26"/>
          <w:szCs w:val="26"/>
        </w:rPr>
        <w:t>НАО информирует</w:t>
      </w:r>
      <w:r w:rsidR="00554F95">
        <w:rPr>
          <w:rFonts w:ascii="Times New Roman" w:hAnsi="Times New Roman" w:cs="Times New Roman"/>
          <w:sz w:val="26"/>
          <w:szCs w:val="26"/>
        </w:rPr>
        <w:t xml:space="preserve">, что в </w:t>
      </w:r>
      <w:r w:rsidRPr="007104DB">
        <w:rPr>
          <w:rFonts w:ascii="Times New Roman" w:hAnsi="Times New Roman" w:cs="Times New Roman"/>
          <w:sz w:val="26"/>
          <w:szCs w:val="26"/>
        </w:rPr>
        <w:t>закон</w:t>
      </w:r>
      <w:r w:rsidR="00554F95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7104DB">
        <w:rPr>
          <w:rFonts w:ascii="Times New Roman" w:hAnsi="Times New Roman" w:cs="Times New Roman"/>
          <w:sz w:val="26"/>
          <w:szCs w:val="26"/>
        </w:rPr>
        <w:t xml:space="preserve"> «О транспортном налоге» от 01.10.200</w:t>
      </w:r>
      <w:r w:rsidR="00B10785">
        <w:rPr>
          <w:rFonts w:ascii="Times New Roman" w:hAnsi="Times New Roman" w:cs="Times New Roman"/>
          <w:sz w:val="26"/>
          <w:szCs w:val="26"/>
        </w:rPr>
        <w:t xml:space="preserve">2 № 112-16-ОЗ </w:t>
      </w:r>
      <w:r w:rsidR="00554F95">
        <w:rPr>
          <w:rFonts w:ascii="Times New Roman" w:hAnsi="Times New Roman" w:cs="Times New Roman"/>
          <w:sz w:val="26"/>
          <w:szCs w:val="26"/>
        </w:rPr>
        <w:t>внесены изменения, которые распространили действия льготы по транспортному налогу для многодетных семей</w:t>
      </w:r>
      <w:r w:rsidRPr="007104DB">
        <w:rPr>
          <w:rFonts w:ascii="Times New Roman" w:hAnsi="Times New Roman" w:cs="Times New Roman"/>
          <w:sz w:val="26"/>
          <w:szCs w:val="26"/>
        </w:rPr>
        <w:t xml:space="preserve"> на правоотношения, возникшие с 1 января 2020 года. </w:t>
      </w:r>
      <w:r w:rsidR="00554F95">
        <w:rPr>
          <w:rFonts w:ascii="Times New Roman" w:hAnsi="Times New Roman" w:cs="Times New Roman"/>
          <w:sz w:val="26"/>
          <w:szCs w:val="26"/>
        </w:rPr>
        <w:t>Таким образом, теперь воспользоваться ей можно непрерывно, начиная с уплаты налога за 2019 год.</w:t>
      </w:r>
    </w:p>
    <w:p w:rsidR="007104DB" w:rsidRPr="00554F95" w:rsidRDefault="007104DB" w:rsidP="007104DB">
      <w:pPr>
        <w:pStyle w:val="a3"/>
        <w:ind w:firstLine="426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</w:pPr>
      <w:r w:rsidRPr="007104DB">
        <w:rPr>
          <w:rFonts w:ascii="Times New Roman" w:hAnsi="Times New Roman" w:cs="Times New Roman"/>
          <w:sz w:val="26"/>
          <w:szCs w:val="26"/>
        </w:rPr>
        <w:t xml:space="preserve"> </w:t>
      </w:r>
      <w:r w:rsidRPr="00554F95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 xml:space="preserve">Льгота предоставляется на основании заявления налогоплательщика и удостоверения многодетной семьи. </w:t>
      </w:r>
    </w:p>
    <w:p w:rsidR="00554F95" w:rsidRPr="00554F95" w:rsidRDefault="00554F95" w:rsidP="007104DB">
      <w:pPr>
        <w:pStyle w:val="a3"/>
        <w:ind w:firstLine="426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54F95">
        <w:rPr>
          <w:rFonts w:ascii="Times New Roman" w:hAnsi="Times New Roman" w:cs="Times New Roman"/>
          <w:bCs/>
          <w:color w:val="000000"/>
          <w:sz w:val="26"/>
          <w:szCs w:val="26"/>
        </w:rPr>
        <w:t>Документы подаются лично, по почте, через отделения МФЦ или «Личный кабинет налогоплательщика для физических лиц» на сайте ФНС России.</w:t>
      </w:r>
    </w:p>
    <w:p w:rsidR="007104DB" w:rsidRPr="00554F95" w:rsidRDefault="007104DB" w:rsidP="007104DB">
      <w:pPr>
        <w:rPr>
          <w:sz w:val="26"/>
          <w:szCs w:val="26"/>
        </w:rPr>
      </w:pPr>
      <w:bookmarkStart w:id="0" w:name="_GoBack"/>
      <w:bookmarkEnd w:id="0"/>
    </w:p>
    <w:sectPr w:rsidR="007104DB" w:rsidRPr="00554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4DB"/>
    <w:rsid w:val="00554F95"/>
    <w:rsid w:val="007104DB"/>
    <w:rsid w:val="00B10785"/>
    <w:rsid w:val="00DC7EF7"/>
    <w:rsid w:val="00DE5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04D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04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Дьячкова Алена Николаевна</dc:creator>
  <cp:lastModifiedBy>Дьячкова Алена Николаевна</cp:lastModifiedBy>
  <cp:revision>1</cp:revision>
  <dcterms:created xsi:type="dcterms:W3CDTF">2021-04-30T08:05:00Z</dcterms:created>
  <dcterms:modified xsi:type="dcterms:W3CDTF">2021-04-30T09:01:00Z</dcterms:modified>
</cp:coreProperties>
</file>